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4ACE" w14:textId="77777777" w:rsidR="003B4F26" w:rsidRPr="004509C6" w:rsidRDefault="003B4F26" w:rsidP="003B4F26">
      <w:pPr>
        <w:jc w:val="center"/>
        <w:rPr>
          <w:sz w:val="40"/>
          <w:szCs w:val="40"/>
        </w:rPr>
      </w:pPr>
      <w:r w:rsidRPr="004509C6">
        <w:rPr>
          <w:rFonts w:hint="eastAsia"/>
          <w:sz w:val="40"/>
          <w:szCs w:val="40"/>
        </w:rPr>
        <w:t>NIPT</w:t>
      </w:r>
      <w:r w:rsidRPr="004509C6">
        <w:rPr>
          <w:rFonts w:hint="eastAsia"/>
          <w:sz w:val="40"/>
          <w:szCs w:val="40"/>
        </w:rPr>
        <w:t>同意書</w:t>
      </w:r>
    </w:p>
    <w:p w14:paraId="10DD979B" w14:textId="77777777" w:rsidR="003B4F26" w:rsidRDefault="003B4F26" w:rsidP="003B4F26"/>
    <w:p w14:paraId="200DD5D3" w14:textId="77777777" w:rsidR="003B4F26" w:rsidRPr="00637B06" w:rsidRDefault="003B4F26" w:rsidP="003B4F26">
      <w:pPr>
        <w:rPr>
          <w:rFonts w:asciiTheme="majorEastAsia" w:eastAsiaTheme="majorEastAsia" w:hAnsiTheme="majorEastAsia"/>
          <w:sz w:val="24"/>
          <w:szCs w:val="24"/>
        </w:rPr>
      </w:pPr>
      <w:r w:rsidRPr="008E0DB7">
        <w:rPr>
          <w:rFonts w:asciiTheme="majorEastAsia" w:eastAsiaTheme="majorEastAsia" w:hAnsiTheme="majorEastAsia" w:hint="eastAsia"/>
        </w:rPr>
        <w:t xml:space="preserve">　</w:t>
      </w:r>
      <w:r w:rsidRPr="00637B06">
        <w:rPr>
          <w:rFonts w:asciiTheme="majorEastAsia" w:eastAsiaTheme="majorEastAsia" w:hAnsiTheme="majorEastAsia" w:hint="eastAsia"/>
          <w:sz w:val="24"/>
          <w:szCs w:val="24"/>
        </w:rPr>
        <w:t>たて産婦人科　　院長　楯</w:t>
      </w:r>
      <w:r>
        <w:rPr>
          <w:rFonts w:asciiTheme="majorEastAsia" w:eastAsiaTheme="majorEastAsia" w:hAnsiTheme="majorEastAsia" w:hint="eastAsia"/>
          <w:sz w:val="24"/>
          <w:szCs w:val="24"/>
        </w:rPr>
        <w:t xml:space="preserve">　</w:t>
      </w:r>
      <w:r w:rsidRPr="00637B06">
        <w:rPr>
          <w:rFonts w:asciiTheme="majorEastAsia" w:eastAsiaTheme="majorEastAsia" w:hAnsiTheme="majorEastAsia" w:hint="eastAsia"/>
          <w:sz w:val="24"/>
          <w:szCs w:val="24"/>
        </w:rPr>
        <w:t xml:space="preserve">浩行　</w:t>
      </w:r>
      <w:r>
        <w:rPr>
          <w:rFonts w:asciiTheme="majorEastAsia" w:eastAsiaTheme="majorEastAsia" w:hAnsiTheme="majorEastAsia" w:hint="eastAsia"/>
          <w:sz w:val="24"/>
          <w:szCs w:val="24"/>
        </w:rPr>
        <w:t>殿</w:t>
      </w:r>
    </w:p>
    <w:p w14:paraId="4DD0C230" w14:textId="77777777" w:rsidR="003B4F26" w:rsidRPr="008E0DB7" w:rsidRDefault="003B4F26" w:rsidP="003B4F26">
      <w:pPr>
        <w:rPr>
          <w:rFonts w:asciiTheme="majorEastAsia" w:eastAsiaTheme="majorEastAsia" w:hAnsiTheme="majorEastAsia"/>
        </w:rPr>
      </w:pPr>
      <w:r w:rsidRPr="008E0DB7">
        <w:rPr>
          <w:rFonts w:asciiTheme="majorEastAsia" w:eastAsiaTheme="majorEastAsia" w:hAnsiTheme="majorEastAsia" w:hint="eastAsia"/>
        </w:rPr>
        <w:t>□</w:t>
      </w:r>
      <w:r>
        <w:rPr>
          <w:rFonts w:asciiTheme="majorEastAsia" w:eastAsiaTheme="majorEastAsia" w:hAnsiTheme="majorEastAsia" w:hint="eastAsia"/>
        </w:rPr>
        <w:t>をチェック</w:t>
      </w:r>
      <w:r w:rsidRPr="00677DEE">
        <w:rPr>
          <w:rFonts w:ascii="Segoe UI Symbol" w:eastAsiaTheme="majorEastAsia" w:hAnsi="Segoe UI Symbol" w:cs="Segoe UI Symbol" w:hint="eastAsia"/>
          <w:sz w:val="28"/>
          <w:szCs w:val="28"/>
        </w:rPr>
        <w:t>☑</w:t>
      </w:r>
      <w:r w:rsidRPr="008E0DB7">
        <w:rPr>
          <w:rFonts w:asciiTheme="majorEastAsia" w:eastAsiaTheme="majorEastAsia" w:hAnsiTheme="majorEastAsia" w:hint="eastAsia"/>
        </w:rPr>
        <w:t>してください。</w:t>
      </w:r>
    </w:p>
    <w:p w14:paraId="5CB690AA" w14:textId="77777777" w:rsidR="003B4F26" w:rsidRPr="004E0C4A" w:rsidRDefault="003B4F26" w:rsidP="003B4F26">
      <w:pPr>
        <w:spacing w:line="340" w:lineRule="exact"/>
        <w:rPr>
          <w:rFonts w:asciiTheme="majorEastAsia" w:eastAsiaTheme="majorEastAsia" w:hAnsiTheme="majorEastAsia"/>
          <w:sz w:val="24"/>
          <w:szCs w:val="24"/>
        </w:rPr>
      </w:pPr>
      <w:r w:rsidRPr="004E0C4A">
        <w:rPr>
          <w:rFonts w:asciiTheme="majorEastAsia" w:eastAsiaTheme="majorEastAsia" w:hAnsiTheme="majorEastAsia" w:hint="eastAsia"/>
          <w:sz w:val="24"/>
          <w:szCs w:val="24"/>
        </w:rPr>
        <w:t>１　検査の目的と検査で分かること</w:t>
      </w:r>
    </w:p>
    <w:p w14:paraId="62D8B2CE" w14:textId="77777777" w:rsidR="003B4F26" w:rsidRPr="004E0C4A" w:rsidRDefault="003B4F26" w:rsidP="003B4F26">
      <w:pPr>
        <w:pStyle w:val="af1"/>
        <w:numPr>
          <w:ilvl w:val="0"/>
          <w:numId w:val="1"/>
        </w:numPr>
        <w:spacing w:line="340" w:lineRule="exact"/>
        <w:ind w:leftChars="0"/>
        <w:rPr>
          <w:rFonts w:asciiTheme="majorEastAsia" w:eastAsiaTheme="majorEastAsia" w:hAnsiTheme="majorEastAsia"/>
          <w:sz w:val="24"/>
          <w:szCs w:val="24"/>
        </w:rPr>
      </w:pPr>
      <w:r w:rsidRPr="004E0C4A">
        <w:rPr>
          <w:rFonts w:asciiTheme="majorEastAsia" w:eastAsiaTheme="majorEastAsia" w:hAnsiTheme="majorEastAsia" w:hint="eastAsia"/>
          <w:sz w:val="24"/>
          <w:szCs w:val="24"/>
        </w:rPr>
        <w:t>１３，１８，２１番染色体のトリソミーを調べる検査です。性別は分かりません。</w:t>
      </w:r>
    </w:p>
    <w:p w14:paraId="2E507C01" w14:textId="77777777" w:rsidR="003B4F26" w:rsidRPr="004E0C4A" w:rsidRDefault="003B4F26" w:rsidP="003B4F26">
      <w:pPr>
        <w:pStyle w:val="af1"/>
        <w:numPr>
          <w:ilvl w:val="0"/>
          <w:numId w:val="1"/>
        </w:numPr>
        <w:spacing w:line="340" w:lineRule="exact"/>
        <w:ind w:leftChars="0"/>
        <w:rPr>
          <w:rFonts w:asciiTheme="majorEastAsia" w:eastAsiaTheme="majorEastAsia" w:hAnsiTheme="majorEastAsia"/>
          <w:sz w:val="24"/>
          <w:szCs w:val="24"/>
        </w:rPr>
      </w:pPr>
      <w:r w:rsidRPr="004E0C4A">
        <w:rPr>
          <w:rFonts w:asciiTheme="majorEastAsia" w:eastAsiaTheme="majorEastAsia" w:hAnsiTheme="majorEastAsia" w:hint="eastAsia"/>
          <w:sz w:val="24"/>
          <w:szCs w:val="24"/>
        </w:rPr>
        <w:t>先天性疾患の全てが分かる訳ではありません。</w:t>
      </w:r>
    </w:p>
    <w:p w14:paraId="60B1ECCE" w14:textId="77777777" w:rsidR="003B4F26" w:rsidRPr="008E0DB7" w:rsidRDefault="003B4F26" w:rsidP="003B4F26">
      <w:pPr>
        <w:rPr>
          <w:rFonts w:asciiTheme="majorEastAsia" w:eastAsiaTheme="majorEastAsia" w:hAnsiTheme="majorEastAsia"/>
        </w:rPr>
      </w:pPr>
    </w:p>
    <w:p w14:paraId="24D68EC1" w14:textId="77777777" w:rsidR="003B4F26" w:rsidRPr="004E0C4A" w:rsidRDefault="003B4F26" w:rsidP="003B4F26">
      <w:pPr>
        <w:spacing w:line="340" w:lineRule="exact"/>
        <w:rPr>
          <w:rFonts w:asciiTheme="majorEastAsia" w:eastAsiaTheme="majorEastAsia" w:hAnsiTheme="majorEastAsia"/>
          <w:sz w:val="24"/>
          <w:szCs w:val="24"/>
        </w:rPr>
      </w:pPr>
      <w:r w:rsidRPr="004E0C4A">
        <w:rPr>
          <w:rFonts w:asciiTheme="majorEastAsia" w:eastAsiaTheme="majorEastAsia" w:hAnsiTheme="majorEastAsia" w:hint="eastAsia"/>
          <w:sz w:val="24"/>
          <w:szCs w:val="24"/>
        </w:rPr>
        <w:t>２　NITP検査概要</w:t>
      </w:r>
    </w:p>
    <w:p w14:paraId="562F3583" w14:textId="77777777" w:rsidR="003B4F26" w:rsidRPr="004E0C4A" w:rsidRDefault="003B4F26" w:rsidP="003B4F26">
      <w:pPr>
        <w:pStyle w:val="af1"/>
        <w:numPr>
          <w:ilvl w:val="0"/>
          <w:numId w:val="1"/>
        </w:numPr>
        <w:spacing w:line="340" w:lineRule="exact"/>
        <w:ind w:leftChars="0"/>
        <w:rPr>
          <w:rFonts w:asciiTheme="majorEastAsia" w:eastAsiaTheme="majorEastAsia" w:hAnsiTheme="majorEastAsia"/>
          <w:sz w:val="24"/>
          <w:szCs w:val="24"/>
        </w:rPr>
      </w:pPr>
      <w:r w:rsidRPr="004E0C4A">
        <w:rPr>
          <w:rFonts w:asciiTheme="majorEastAsia" w:eastAsiaTheme="majorEastAsia" w:hAnsiTheme="majorEastAsia" w:hint="eastAsia"/>
          <w:sz w:val="24"/>
          <w:szCs w:val="24"/>
        </w:rPr>
        <w:t>自費診療の検査です。血液が検査会社に送られた以降の費用の返金は出来ません。</w:t>
      </w:r>
    </w:p>
    <w:p w14:paraId="6C24D3A7" w14:textId="77777777" w:rsidR="003B4F26" w:rsidRPr="004E0C4A" w:rsidRDefault="003B4F26" w:rsidP="003B4F26">
      <w:pPr>
        <w:pStyle w:val="af1"/>
        <w:numPr>
          <w:ilvl w:val="0"/>
          <w:numId w:val="1"/>
        </w:numPr>
        <w:spacing w:line="340" w:lineRule="exact"/>
        <w:ind w:leftChars="0"/>
        <w:rPr>
          <w:rFonts w:asciiTheme="majorEastAsia" w:eastAsiaTheme="majorEastAsia" w:hAnsiTheme="majorEastAsia"/>
          <w:sz w:val="24"/>
          <w:szCs w:val="24"/>
        </w:rPr>
      </w:pPr>
      <w:r w:rsidRPr="004E0C4A">
        <w:rPr>
          <w:rFonts w:asciiTheme="majorEastAsia" w:eastAsiaTheme="majorEastAsia" w:hAnsiTheme="majorEastAsia" w:hint="eastAsia"/>
          <w:sz w:val="24"/>
          <w:szCs w:val="24"/>
        </w:rPr>
        <w:t>採血を行い、結果が出るまでに約10日間かかります。</w:t>
      </w:r>
    </w:p>
    <w:p w14:paraId="5BD8B18A" w14:textId="77777777" w:rsidR="003B4F26" w:rsidRPr="004E0C4A" w:rsidRDefault="003B4F26" w:rsidP="003B4F26">
      <w:pPr>
        <w:pStyle w:val="af1"/>
        <w:numPr>
          <w:ilvl w:val="0"/>
          <w:numId w:val="1"/>
        </w:numPr>
        <w:spacing w:line="340" w:lineRule="exact"/>
        <w:ind w:leftChars="0"/>
        <w:rPr>
          <w:rFonts w:asciiTheme="majorEastAsia" w:eastAsiaTheme="majorEastAsia" w:hAnsiTheme="majorEastAsia"/>
          <w:sz w:val="24"/>
          <w:szCs w:val="24"/>
        </w:rPr>
      </w:pPr>
      <w:r w:rsidRPr="004E0C4A">
        <w:rPr>
          <w:rFonts w:asciiTheme="majorEastAsia" w:eastAsiaTheme="majorEastAsia" w:hAnsiTheme="majorEastAsia" w:hint="eastAsia"/>
          <w:sz w:val="24"/>
          <w:szCs w:val="24"/>
        </w:rPr>
        <w:t>検査結果は、陰性</w:t>
      </w:r>
      <w:r w:rsidRPr="004E0C4A">
        <w:rPr>
          <w:rFonts w:asciiTheme="majorEastAsia" w:eastAsiaTheme="majorEastAsia" w:hAnsiTheme="majorEastAsia"/>
          <w:sz w:val="24"/>
          <w:szCs w:val="24"/>
        </w:rPr>
        <w:t xml:space="preserve"> / </w:t>
      </w:r>
      <w:r w:rsidRPr="004E0C4A">
        <w:rPr>
          <w:rFonts w:asciiTheme="majorEastAsia" w:eastAsiaTheme="majorEastAsia" w:hAnsiTheme="majorEastAsia" w:hint="eastAsia"/>
          <w:sz w:val="24"/>
          <w:szCs w:val="24"/>
        </w:rPr>
        <w:t>陽性 のいずれかです。</w:t>
      </w:r>
    </w:p>
    <w:p w14:paraId="231FEF59" w14:textId="77777777" w:rsidR="003B4F26" w:rsidRPr="004E0C4A" w:rsidRDefault="003B4F26" w:rsidP="003B4F26">
      <w:pPr>
        <w:pStyle w:val="af1"/>
        <w:spacing w:line="340" w:lineRule="exact"/>
        <w:ind w:leftChars="0" w:left="780"/>
        <w:rPr>
          <w:rFonts w:asciiTheme="majorEastAsia" w:eastAsiaTheme="majorEastAsia" w:hAnsiTheme="majorEastAsia"/>
          <w:sz w:val="21"/>
          <w:szCs w:val="21"/>
        </w:rPr>
      </w:pPr>
      <w:r w:rsidRPr="004E0C4A">
        <w:rPr>
          <w:rFonts w:asciiTheme="majorEastAsia" w:eastAsiaTheme="majorEastAsia" w:hAnsiTheme="majorEastAsia" w:hint="eastAsia"/>
          <w:sz w:val="21"/>
          <w:szCs w:val="21"/>
        </w:rPr>
        <w:t>（まれに、判定保留となります。判定保留時に再採血を行う際の費用負担はありません。）</w:t>
      </w:r>
    </w:p>
    <w:p w14:paraId="1B2DF89C" w14:textId="77777777" w:rsidR="003B4F26" w:rsidRPr="004E0C4A" w:rsidRDefault="003B4F26" w:rsidP="003B4F26">
      <w:pPr>
        <w:pStyle w:val="af1"/>
        <w:numPr>
          <w:ilvl w:val="0"/>
          <w:numId w:val="1"/>
        </w:numPr>
        <w:spacing w:line="340" w:lineRule="exact"/>
        <w:ind w:leftChars="0"/>
        <w:rPr>
          <w:rFonts w:asciiTheme="majorEastAsia" w:eastAsiaTheme="majorEastAsia" w:hAnsiTheme="majorEastAsia"/>
          <w:sz w:val="24"/>
          <w:szCs w:val="24"/>
        </w:rPr>
      </w:pPr>
      <w:r w:rsidRPr="004E0C4A">
        <w:rPr>
          <w:rFonts w:asciiTheme="majorEastAsia" w:eastAsiaTheme="majorEastAsia" w:hAnsiTheme="majorEastAsia" w:hint="eastAsia"/>
          <w:sz w:val="24"/>
          <w:szCs w:val="24"/>
        </w:rPr>
        <w:t>偽陽性・偽陰性の可能性がある非確定的検査です。診断はできません。</w:t>
      </w:r>
    </w:p>
    <w:p w14:paraId="4DA732E4" w14:textId="77777777" w:rsidR="003B4F26" w:rsidRPr="004E0C4A" w:rsidRDefault="003B4F26" w:rsidP="003B4F26">
      <w:pPr>
        <w:pStyle w:val="af1"/>
        <w:numPr>
          <w:ilvl w:val="0"/>
          <w:numId w:val="1"/>
        </w:numPr>
        <w:spacing w:line="340" w:lineRule="exact"/>
        <w:ind w:leftChars="0"/>
        <w:rPr>
          <w:rFonts w:asciiTheme="majorEastAsia" w:eastAsiaTheme="majorEastAsia" w:hAnsiTheme="majorEastAsia"/>
          <w:sz w:val="24"/>
          <w:szCs w:val="24"/>
        </w:rPr>
      </w:pPr>
      <w:r w:rsidRPr="004E0C4A">
        <w:rPr>
          <w:rFonts w:asciiTheme="majorEastAsia" w:eastAsiaTheme="majorEastAsia" w:hAnsiTheme="majorEastAsia" w:hint="eastAsia"/>
          <w:sz w:val="24"/>
          <w:szCs w:val="24"/>
        </w:rPr>
        <w:t>検査が陽性の場合は、必ず妊娠中に確定診断が必須です。</w:t>
      </w:r>
    </w:p>
    <w:p w14:paraId="225833D7" w14:textId="77777777" w:rsidR="003B4F26" w:rsidRPr="004E0C4A" w:rsidRDefault="003B4F26" w:rsidP="003B4F26">
      <w:pPr>
        <w:pStyle w:val="af1"/>
        <w:spacing w:line="340" w:lineRule="exact"/>
        <w:ind w:leftChars="0" w:left="780"/>
        <w:rPr>
          <w:rFonts w:asciiTheme="majorEastAsia" w:eastAsiaTheme="majorEastAsia" w:hAnsiTheme="majorEastAsia"/>
          <w:sz w:val="24"/>
          <w:szCs w:val="24"/>
        </w:rPr>
      </w:pPr>
      <w:r w:rsidRPr="004E0C4A">
        <w:rPr>
          <w:rFonts w:asciiTheme="majorEastAsia" w:eastAsiaTheme="majorEastAsia" w:hAnsiTheme="majorEastAsia" w:hint="eastAsia"/>
          <w:sz w:val="24"/>
          <w:szCs w:val="24"/>
        </w:rPr>
        <w:t>（妊娠継続希望の場合には出産後の確定診断でも可）</w:t>
      </w:r>
    </w:p>
    <w:p w14:paraId="2CC97EDF" w14:textId="77777777" w:rsidR="003B4F26" w:rsidRPr="008E0DB7" w:rsidRDefault="003B4F26" w:rsidP="003B4F26">
      <w:pPr>
        <w:pStyle w:val="af1"/>
        <w:ind w:leftChars="0" w:left="780"/>
        <w:rPr>
          <w:rFonts w:asciiTheme="majorEastAsia" w:eastAsiaTheme="majorEastAsia" w:hAnsiTheme="majorEastAsia"/>
        </w:rPr>
      </w:pPr>
    </w:p>
    <w:p w14:paraId="4914FA97" w14:textId="77777777" w:rsidR="003B4F26" w:rsidRPr="004E0C4A" w:rsidRDefault="003B4F26" w:rsidP="003B4F26">
      <w:pPr>
        <w:spacing w:line="340" w:lineRule="exact"/>
        <w:rPr>
          <w:rFonts w:asciiTheme="majorEastAsia" w:eastAsiaTheme="majorEastAsia" w:hAnsiTheme="majorEastAsia"/>
          <w:sz w:val="24"/>
          <w:szCs w:val="24"/>
        </w:rPr>
      </w:pPr>
      <w:r w:rsidRPr="004E0C4A">
        <w:rPr>
          <w:rFonts w:asciiTheme="majorEastAsia" w:eastAsiaTheme="majorEastAsia" w:hAnsiTheme="majorEastAsia" w:hint="eastAsia"/>
          <w:sz w:val="24"/>
          <w:szCs w:val="24"/>
        </w:rPr>
        <w:t>３　検査を受ける前に知っておきたいこと</w:t>
      </w:r>
    </w:p>
    <w:p w14:paraId="44DE5AEE" w14:textId="77777777" w:rsidR="003B4F26" w:rsidRPr="004E0C4A" w:rsidRDefault="003B4F26" w:rsidP="003B4F26">
      <w:pPr>
        <w:pStyle w:val="af1"/>
        <w:numPr>
          <w:ilvl w:val="0"/>
          <w:numId w:val="1"/>
        </w:numPr>
        <w:spacing w:line="340" w:lineRule="exact"/>
        <w:ind w:leftChars="0"/>
        <w:rPr>
          <w:rFonts w:asciiTheme="majorEastAsia" w:eastAsiaTheme="majorEastAsia" w:hAnsiTheme="majorEastAsia"/>
          <w:sz w:val="24"/>
          <w:szCs w:val="24"/>
        </w:rPr>
      </w:pPr>
      <w:r w:rsidRPr="004E0C4A">
        <w:rPr>
          <w:rFonts w:asciiTheme="majorEastAsia" w:eastAsiaTheme="majorEastAsia" w:hAnsiTheme="majorEastAsia" w:hint="eastAsia"/>
          <w:sz w:val="24"/>
          <w:szCs w:val="24"/>
        </w:rPr>
        <w:t>出生前検査の本来の目的は、胎児が最も良い環境の中で分娩・出産後管理を受ける準備をするためです。</w:t>
      </w:r>
    </w:p>
    <w:p w14:paraId="215341C4" w14:textId="77777777" w:rsidR="003B4F26" w:rsidRPr="004E0C4A" w:rsidRDefault="003B4F26" w:rsidP="003B4F26">
      <w:pPr>
        <w:pStyle w:val="af1"/>
        <w:numPr>
          <w:ilvl w:val="0"/>
          <w:numId w:val="1"/>
        </w:numPr>
        <w:spacing w:line="340" w:lineRule="exact"/>
        <w:ind w:leftChars="0"/>
        <w:rPr>
          <w:rFonts w:asciiTheme="majorEastAsia" w:eastAsiaTheme="majorEastAsia" w:hAnsiTheme="majorEastAsia"/>
          <w:sz w:val="24"/>
          <w:szCs w:val="24"/>
        </w:rPr>
      </w:pPr>
      <w:r w:rsidRPr="004E0C4A">
        <w:rPr>
          <w:rFonts w:asciiTheme="majorEastAsia" w:eastAsiaTheme="majorEastAsia" w:hAnsiTheme="majorEastAsia" w:hint="eastAsia"/>
          <w:sz w:val="24"/>
          <w:szCs w:val="24"/>
        </w:rPr>
        <w:t>胎児の異常のみを理由に中絶は認められていません。身体的または経済的理由により母体の健康への影響がある場合に限り、母体保護法で認められています。</w:t>
      </w:r>
    </w:p>
    <w:p w14:paraId="120EC5DC" w14:textId="77777777" w:rsidR="003B4F26" w:rsidRPr="004E0C4A" w:rsidRDefault="003B4F26" w:rsidP="003B4F26">
      <w:pPr>
        <w:tabs>
          <w:tab w:val="left" w:pos="864"/>
        </w:tabs>
        <w:spacing w:line="340" w:lineRule="exact"/>
        <w:rPr>
          <w:rFonts w:asciiTheme="majorEastAsia" w:eastAsiaTheme="majorEastAsia" w:hAnsiTheme="majorEastAsia"/>
          <w:sz w:val="24"/>
          <w:szCs w:val="24"/>
        </w:rPr>
      </w:pPr>
      <w:r w:rsidRPr="004E0C4A">
        <w:rPr>
          <w:rFonts w:asciiTheme="majorEastAsia" w:eastAsiaTheme="majorEastAsia" w:hAnsiTheme="majorEastAsia"/>
          <w:sz w:val="24"/>
          <w:szCs w:val="24"/>
        </w:rPr>
        <w:tab/>
      </w:r>
      <w:r w:rsidRPr="004E0C4A">
        <w:rPr>
          <w:rFonts w:asciiTheme="majorEastAsia" w:eastAsiaTheme="majorEastAsia" w:hAnsiTheme="majorEastAsia" w:hint="eastAsia"/>
          <w:sz w:val="24"/>
          <w:szCs w:val="24"/>
        </w:rPr>
        <w:t>（妊娠22週未満）</w:t>
      </w:r>
    </w:p>
    <w:p w14:paraId="5BC9519A" w14:textId="77777777" w:rsidR="003B4F26" w:rsidRPr="004E0C4A" w:rsidRDefault="003B4F26" w:rsidP="003B4F26">
      <w:pPr>
        <w:pStyle w:val="af1"/>
        <w:numPr>
          <w:ilvl w:val="0"/>
          <w:numId w:val="1"/>
        </w:numPr>
        <w:tabs>
          <w:tab w:val="left" w:pos="864"/>
        </w:tabs>
        <w:spacing w:line="340" w:lineRule="exact"/>
        <w:ind w:leftChars="0"/>
        <w:rPr>
          <w:rFonts w:asciiTheme="majorEastAsia" w:eastAsiaTheme="majorEastAsia" w:hAnsiTheme="majorEastAsia"/>
          <w:sz w:val="24"/>
          <w:szCs w:val="24"/>
        </w:rPr>
      </w:pPr>
      <w:r w:rsidRPr="004E0C4A">
        <w:rPr>
          <w:rFonts w:asciiTheme="majorEastAsia" w:eastAsiaTheme="majorEastAsia" w:hAnsiTheme="majorEastAsia" w:hint="eastAsia"/>
          <w:sz w:val="24"/>
          <w:szCs w:val="24"/>
        </w:rPr>
        <w:t>検査前の遺伝カウンセリングが必須です。必要な情報提供を行ったうえで、ご夫婦の自律的な決定を尊重します。</w:t>
      </w:r>
    </w:p>
    <w:p w14:paraId="554C6220" w14:textId="77777777" w:rsidR="003B4F26" w:rsidRPr="008E0DB7" w:rsidRDefault="003B4F26" w:rsidP="003B4F26">
      <w:pPr>
        <w:tabs>
          <w:tab w:val="left" w:pos="864"/>
        </w:tabs>
        <w:rPr>
          <w:rFonts w:asciiTheme="majorEastAsia" w:eastAsiaTheme="majorEastAsia" w:hAnsiTheme="majorEastAsia"/>
        </w:rPr>
      </w:pPr>
    </w:p>
    <w:p w14:paraId="6E5D5604" w14:textId="77777777" w:rsidR="003B4F26" w:rsidRPr="004E0C4A" w:rsidRDefault="003B4F26" w:rsidP="003B4F26">
      <w:pPr>
        <w:tabs>
          <w:tab w:val="left" w:pos="864"/>
        </w:tabs>
        <w:spacing w:line="340" w:lineRule="exact"/>
        <w:rPr>
          <w:rFonts w:asciiTheme="majorEastAsia" w:eastAsiaTheme="majorEastAsia" w:hAnsiTheme="majorEastAsia"/>
          <w:sz w:val="24"/>
          <w:szCs w:val="24"/>
        </w:rPr>
      </w:pPr>
      <w:r w:rsidRPr="008E0DB7">
        <w:rPr>
          <w:rFonts w:asciiTheme="majorEastAsia" w:eastAsiaTheme="majorEastAsia" w:hAnsiTheme="majorEastAsia" w:hint="eastAsia"/>
        </w:rPr>
        <w:t xml:space="preserve">　</w:t>
      </w:r>
      <w:r w:rsidRPr="004E0C4A">
        <w:rPr>
          <w:rFonts w:asciiTheme="majorEastAsia" w:eastAsiaTheme="majorEastAsia" w:hAnsiTheme="majorEastAsia" w:hint="eastAsia"/>
          <w:sz w:val="24"/>
          <w:szCs w:val="24"/>
        </w:rPr>
        <w:t>４　その他</w:t>
      </w:r>
    </w:p>
    <w:p w14:paraId="0DB9C2FB" w14:textId="77777777" w:rsidR="003B4F26" w:rsidRPr="004E0C4A" w:rsidRDefault="003B4F26" w:rsidP="003B4F26">
      <w:pPr>
        <w:tabs>
          <w:tab w:val="left" w:pos="864"/>
        </w:tabs>
        <w:spacing w:line="340" w:lineRule="exact"/>
        <w:rPr>
          <w:rFonts w:asciiTheme="majorEastAsia" w:eastAsiaTheme="majorEastAsia" w:hAnsiTheme="majorEastAsia"/>
          <w:sz w:val="24"/>
          <w:szCs w:val="24"/>
        </w:rPr>
      </w:pPr>
      <w:r w:rsidRPr="004E0C4A">
        <w:rPr>
          <w:rFonts w:asciiTheme="majorEastAsia" w:eastAsiaTheme="majorEastAsia" w:hAnsiTheme="majorEastAsia" w:hint="eastAsia"/>
          <w:sz w:val="24"/>
          <w:szCs w:val="24"/>
        </w:rPr>
        <w:t xml:space="preserve">　　・当院は日本医学会が認定する認可の施設です。</w:t>
      </w:r>
    </w:p>
    <w:p w14:paraId="2A79BD79" w14:textId="77777777" w:rsidR="003B4F26" w:rsidRPr="004E0C4A" w:rsidRDefault="003B4F26" w:rsidP="003B4F26">
      <w:pPr>
        <w:tabs>
          <w:tab w:val="left" w:pos="864"/>
        </w:tabs>
        <w:spacing w:line="340" w:lineRule="exact"/>
        <w:rPr>
          <w:rFonts w:asciiTheme="majorEastAsia" w:eastAsiaTheme="majorEastAsia" w:hAnsiTheme="majorEastAsia"/>
          <w:sz w:val="24"/>
          <w:szCs w:val="24"/>
        </w:rPr>
      </w:pPr>
      <w:r w:rsidRPr="004E0C4A">
        <w:rPr>
          <w:rFonts w:asciiTheme="majorEastAsia" w:eastAsiaTheme="majorEastAsia" w:hAnsiTheme="majorEastAsia" w:hint="eastAsia"/>
          <w:sz w:val="24"/>
          <w:szCs w:val="24"/>
        </w:rPr>
        <w:t xml:space="preserve">　　・個人情報の保護に留意します。</w:t>
      </w:r>
    </w:p>
    <w:p w14:paraId="1B669DD5" w14:textId="77777777" w:rsidR="003B4F26" w:rsidRPr="004E0C4A" w:rsidRDefault="003B4F26" w:rsidP="003B4F26">
      <w:pPr>
        <w:tabs>
          <w:tab w:val="left" w:pos="864"/>
        </w:tabs>
        <w:spacing w:line="340" w:lineRule="exact"/>
        <w:rPr>
          <w:rFonts w:asciiTheme="majorEastAsia" w:eastAsiaTheme="majorEastAsia" w:hAnsiTheme="majorEastAsia"/>
          <w:sz w:val="24"/>
          <w:szCs w:val="24"/>
        </w:rPr>
      </w:pPr>
      <w:r w:rsidRPr="004E0C4A">
        <w:rPr>
          <w:rFonts w:asciiTheme="majorEastAsia" w:eastAsiaTheme="majorEastAsia" w:hAnsiTheme="majorEastAsia" w:hint="eastAsia"/>
          <w:sz w:val="24"/>
          <w:szCs w:val="24"/>
        </w:rPr>
        <w:t xml:space="preserve">　　・個人を特定しない条件で論文等で発表することがあります。</w:t>
      </w:r>
    </w:p>
    <w:p w14:paraId="4AC1A3CF" w14:textId="77777777" w:rsidR="003B4F26" w:rsidRPr="00677DEE" w:rsidRDefault="003B4F26" w:rsidP="003B4F26">
      <w:pPr>
        <w:tabs>
          <w:tab w:val="left" w:pos="864"/>
        </w:tabs>
        <w:rPr>
          <w:rFonts w:asciiTheme="majorEastAsia" w:eastAsiaTheme="majorEastAsia" w:hAnsiTheme="majorEastAsia"/>
          <w:sz w:val="21"/>
          <w:szCs w:val="21"/>
        </w:rPr>
      </w:pPr>
    </w:p>
    <w:p w14:paraId="01B61538" w14:textId="77777777" w:rsidR="003B4F26" w:rsidRPr="00637B06" w:rsidRDefault="003B4F26" w:rsidP="003B4F26">
      <w:pPr>
        <w:tabs>
          <w:tab w:val="left" w:pos="864"/>
        </w:tabs>
        <w:ind w:firstLineChars="200" w:firstLine="471"/>
        <w:rPr>
          <w:rFonts w:asciiTheme="majorEastAsia" w:eastAsiaTheme="majorEastAsia" w:hAnsiTheme="majorEastAsia"/>
          <w:b/>
          <w:bCs/>
          <w:sz w:val="24"/>
          <w:szCs w:val="24"/>
        </w:rPr>
      </w:pPr>
      <w:r w:rsidRPr="00637B06">
        <w:rPr>
          <w:rFonts w:asciiTheme="majorEastAsia" w:eastAsiaTheme="majorEastAsia" w:hAnsiTheme="majorEastAsia" w:hint="eastAsia"/>
          <w:b/>
          <w:bCs/>
          <w:sz w:val="24"/>
          <w:szCs w:val="24"/>
        </w:rPr>
        <w:t>内容を理解した上で、NIPTの実施を依頼します。</w:t>
      </w:r>
    </w:p>
    <w:p w14:paraId="4158B0BA" w14:textId="77777777" w:rsidR="003B4F26" w:rsidRPr="00637B06" w:rsidRDefault="003B4F26" w:rsidP="003B4F26">
      <w:pPr>
        <w:tabs>
          <w:tab w:val="left" w:pos="864"/>
        </w:tabs>
        <w:rPr>
          <w:rFonts w:asciiTheme="majorEastAsia" w:eastAsiaTheme="majorEastAsia" w:hAnsiTheme="majorEastAsia"/>
          <w:sz w:val="21"/>
          <w:szCs w:val="21"/>
        </w:rPr>
      </w:pPr>
      <w:r w:rsidRPr="00637B06">
        <w:rPr>
          <w:rFonts w:asciiTheme="majorEastAsia" w:eastAsiaTheme="majorEastAsia" w:hAnsiTheme="majorEastAsia" w:hint="eastAsia"/>
          <w:sz w:val="21"/>
          <w:szCs w:val="21"/>
        </w:rPr>
        <w:t xml:space="preserve">　　　　　　　年　　　　月　　　　日</w:t>
      </w:r>
    </w:p>
    <w:p w14:paraId="0280AFEF" w14:textId="77777777" w:rsidR="003B4F26" w:rsidRPr="00637B06" w:rsidRDefault="003B4F26" w:rsidP="003B4F26">
      <w:pPr>
        <w:tabs>
          <w:tab w:val="left" w:pos="864"/>
        </w:tabs>
        <w:rPr>
          <w:rFonts w:asciiTheme="majorEastAsia" w:eastAsiaTheme="majorEastAsia" w:hAnsiTheme="majorEastAsia"/>
          <w:sz w:val="21"/>
          <w:szCs w:val="21"/>
        </w:rPr>
      </w:pPr>
    </w:p>
    <w:p w14:paraId="1DEA1E92" w14:textId="77777777" w:rsidR="003B4F26" w:rsidRPr="00637B06" w:rsidRDefault="003B4F26" w:rsidP="003B4F26">
      <w:pPr>
        <w:tabs>
          <w:tab w:val="left" w:pos="864"/>
        </w:tabs>
        <w:rPr>
          <w:rFonts w:asciiTheme="majorEastAsia" w:eastAsiaTheme="majorEastAsia" w:hAnsiTheme="majorEastAsia"/>
          <w:b/>
          <w:bCs/>
          <w:sz w:val="21"/>
          <w:szCs w:val="21"/>
          <w:u w:val="single"/>
        </w:rPr>
      </w:pPr>
      <w:r w:rsidRPr="00637B06">
        <w:rPr>
          <w:rFonts w:asciiTheme="majorEastAsia" w:eastAsiaTheme="majorEastAsia" w:hAnsiTheme="majorEastAsia" w:hint="eastAsia"/>
          <w:sz w:val="21"/>
          <w:szCs w:val="21"/>
        </w:rPr>
        <w:t xml:space="preserve">　　　　　　　　　　　　　　　　　　</w:t>
      </w:r>
      <w:r w:rsidRPr="00637B06">
        <w:rPr>
          <w:rFonts w:asciiTheme="majorEastAsia" w:eastAsiaTheme="majorEastAsia" w:hAnsiTheme="majorEastAsia" w:hint="eastAsia"/>
          <w:b/>
          <w:bCs/>
          <w:sz w:val="21"/>
          <w:szCs w:val="21"/>
          <w:u w:val="single"/>
        </w:rPr>
        <w:t xml:space="preserve">本人署名（自署）　　　　　　　　　　　　　　　　　</w:t>
      </w:r>
    </w:p>
    <w:p w14:paraId="39A38A1A" w14:textId="77777777" w:rsidR="003B4F26" w:rsidRPr="00637B06" w:rsidRDefault="003B4F26" w:rsidP="003B4F26">
      <w:pPr>
        <w:tabs>
          <w:tab w:val="left" w:pos="864"/>
        </w:tabs>
        <w:rPr>
          <w:rFonts w:asciiTheme="majorEastAsia" w:eastAsiaTheme="majorEastAsia" w:hAnsiTheme="majorEastAsia"/>
          <w:sz w:val="21"/>
          <w:szCs w:val="21"/>
        </w:rPr>
      </w:pPr>
      <w:r w:rsidRPr="00637B06">
        <w:rPr>
          <w:rFonts w:asciiTheme="majorEastAsia" w:eastAsiaTheme="majorEastAsia" w:hAnsiTheme="majorEastAsia" w:hint="eastAsia"/>
          <w:sz w:val="21"/>
          <w:szCs w:val="21"/>
        </w:rPr>
        <w:t xml:space="preserve">　　　　　　　　　　　　　　</w:t>
      </w:r>
    </w:p>
    <w:p w14:paraId="1BE384AC" w14:textId="68B9BD11" w:rsidR="00656BAA" w:rsidRPr="003B4F26" w:rsidRDefault="003B4F26" w:rsidP="003B4F26">
      <w:pPr>
        <w:tabs>
          <w:tab w:val="left" w:pos="864"/>
        </w:tabs>
      </w:pPr>
      <w:r w:rsidRPr="00637B06">
        <w:rPr>
          <w:rFonts w:asciiTheme="majorEastAsia" w:eastAsiaTheme="majorEastAsia" w:hAnsiTheme="majorEastAsia" w:hint="eastAsia"/>
          <w:sz w:val="21"/>
          <w:szCs w:val="21"/>
        </w:rPr>
        <w:t xml:space="preserve">　　　　　　　　　　　　　　　　　　</w:t>
      </w:r>
      <w:r w:rsidRPr="00637B06">
        <w:rPr>
          <w:rFonts w:asciiTheme="majorEastAsia" w:eastAsiaTheme="majorEastAsia" w:hAnsiTheme="majorEastAsia" w:hint="eastAsia"/>
          <w:b/>
          <w:bCs/>
          <w:sz w:val="21"/>
          <w:szCs w:val="21"/>
          <w:u w:val="single"/>
        </w:rPr>
        <w:t xml:space="preserve">パートナー署名（自署）　　　　　　　　　　　　　　</w:t>
      </w:r>
    </w:p>
    <w:sectPr w:rsidR="00656BAA" w:rsidRPr="003B4F26" w:rsidSect="003B4F26">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45CB6"/>
    <w:multiLevelType w:val="hybridMultilevel"/>
    <w:tmpl w:val="A3C2C216"/>
    <w:lvl w:ilvl="0" w:tplc="7F649968">
      <w:numFmt w:val="bullet"/>
      <w:lvlText w:val="□"/>
      <w:lvlJc w:val="left"/>
      <w:pPr>
        <w:ind w:left="780" w:hanging="360"/>
      </w:pPr>
      <w:rPr>
        <w:rFonts w:ascii="ＭＳ 明朝" w:eastAsia="ＭＳ 明朝" w:hAnsi="ＭＳ 明朝" w:cs="Times New Roman" w:hint="eastAsia"/>
        <w:sz w:val="24"/>
        <w:szCs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16308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26"/>
    <w:rsid w:val="000251DF"/>
    <w:rsid w:val="003B4F26"/>
    <w:rsid w:val="00656BAA"/>
    <w:rsid w:val="008065FA"/>
    <w:rsid w:val="00836544"/>
    <w:rsid w:val="00DD1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01537B"/>
  <w15:chartTrackingRefBased/>
  <w15:docId w15:val="{F434DD18-9FF6-402D-BA60-248541AE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F26"/>
  </w:style>
  <w:style w:type="paragraph" w:styleId="1">
    <w:name w:val="heading 1"/>
    <w:basedOn w:val="a"/>
    <w:next w:val="a"/>
    <w:link w:val="10"/>
    <w:uiPriority w:val="9"/>
    <w:qFormat/>
    <w:rsid w:val="00DD1508"/>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2">
    <w:name w:val="heading 2"/>
    <w:basedOn w:val="a"/>
    <w:next w:val="a"/>
    <w:link w:val="20"/>
    <w:uiPriority w:val="9"/>
    <w:semiHidden/>
    <w:unhideWhenUsed/>
    <w:qFormat/>
    <w:rsid w:val="00DD1508"/>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D1508"/>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4">
    <w:name w:val="heading 4"/>
    <w:basedOn w:val="a"/>
    <w:next w:val="a"/>
    <w:link w:val="40"/>
    <w:uiPriority w:val="9"/>
    <w:semiHidden/>
    <w:unhideWhenUsed/>
    <w:qFormat/>
    <w:rsid w:val="00DD1508"/>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5">
    <w:name w:val="heading 5"/>
    <w:basedOn w:val="a"/>
    <w:next w:val="a"/>
    <w:link w:val="50"/>
    <w:uiPriority w:val="9"/>
    <w:semiHidden/>
    <w:unhideWhenUsed/>
    <w:qFormat/>
    <w:rsid w:val="00DD1508"/>
    <w:pPr>
      <w:keepNext/>
      <w:keepLines/>
      <w:spacing w:before="40"/>
      <w:outlineLvl w:val="4"/>
    </w:pPr>
    <w:rPr>
      <w:rFonts w:asciiTheme="majorHAnsi" w:eastAsiaTheme="majorEastAsia" w:hAnsiTheme="majorHAnsi" w:cstheme="majorBidi"/>
      <w:caps/>
      <w:color w:val="2F5496" w:themeColor="accent1" w:themeShade="BF"/>
    </w:rPr>
  </w:style>
  <w:style w:type="paragraph" w:styleId="6">
    <w:name w:val="heading 6"/>
    <w:basedOn w:val="a"/>
    <w:next w:val="a"/>
    <w:link w:val="60"/>
    <w:uiPriority w:val="9"/>
    <w:semiHidden/>
    <w:unhideWhenUsed/>
    <w:qFormat/>
    <w:rsid w:val="00DD1508"/>
    <w:pPr>
      <w:keepNext/>
      <w:keepLines/>
      <w:spacing w:before="40"/>
      <w:outlineLvl w:val="5"/>
    </w:pPr>
    <w:rPr>
      <w:rFonts w:asciiTheme="majorHAnsi" w:eastAsiaTheme="majorEastAsia" w:hAnsiTheme="majorHAnsi" w:cstheme="majorBidi"/>
      <w:i/>
      <w:iCs/>
      <w:caps/>
      <w:color w:val="1F3864" w:themeColor="accent1" w:themeShade="80"/>
    </w:rPr>
  </w:style>
  <w:style w:type="paragraph" w:styleId="7">
    <w:name w:val="heading 7"/>
    <w:basedOn w:val="a"/>
    <w:next w:val="a"/>
    <w:link w:val="70"/>
    <w:uiPriority w:val="9"/>
    <w:semiHidden/>
    <w:unhideWhenUsed/>
    <w:qFormat/>
    <w:rsid w:val="00DD1508"/>
    <w:pPr>
      <w:keepNext/>
      <w:keepLines/>
      <w:spacing w:before="40"/>
      <w:outlineLvl w:val="6"/>
    </w:pPr>
    <w:rPr>
      <w:rFonts w:asciiTheme="majorHAnsi" w:eastAsiaTheme="majorEastAsia" w:hAnsiTheme="majorHAnsi" w:cstheme="majorBidi"/>
      <w:b/>
      <w:bCs/>
      <w:color w:val="1F3864" w:themeColor="accent1" w:themeShade="80"/>
    </w:rPr>
  </w:style>
  <w:style w:type="paragraph" w:styleId="8">
    <w:name w:val="heading 8"/>
    <w:basedOn w:val="a"/>
    <w:next w:val="a"/>
    <w:link w:val="80"/>
    <w:uiPriority w:val="9"/>
    <w:semiHidden/>
    <w:unhideWhenUsed/>
    <w:qFormat/>
    <w:rsid w:val="00DD1508"/>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9">
    <w:name w:val="heading 9"/>
    <w:basedOn w:val="a"/>
    <w:next w:val="a"/>
    <w:link w:val="90"/>
    <w:uiPriority w:val="9"/>
    <w:semiHidden/>
    <w:unhideWhenUsed/>
    <w:qFormat/>
    <w:rsid w:val="00DD1508"/>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1508"/>
    <w:rPr>
      <w:rFonts w:asciiTheme="majorHAnsi" w:eastAsiaTheme="majorEastAsia" w:hAnsiTheme="majorHAnsi" w:cstheme="majorBidi"/>
      <w:color w:val="1F3864" w:themeColor="accent1" w:themeShade="80"/>
      <w:sz w:val="36"/>
      <w:szCs w:val="36"/>
    </w:rPr>
  </w:style>
  <w:style w:type="character" w:customStyle="1" w:styleId="20">
    <w:name w:val="見出し 2 (文字)"/>
    <w:basedOn w:val="a0"/>
    <w:link w:val="2"/>
    <w:uiPriority w:val="9"/>
    <w:semiHidden/>
    <w:rsid w:val="00DD1508"/>
    <w:rPr>
      <w:rFonts w:asciiTheme="majorHAnsi" w:eastAsiaTheme="majorEastAsia" w:hAnsiTheme="majorHAnsi" w:cstheme="majorBidi"/>
      <w:color w:val="2F5496" w:themeColor="accent1" w:themeShade="BF"/>
      <w:sz w:val="32"/>
      <w:szCs w:val="32"/>
    </w:rPr>
  </w:style>
  <w:style w:type="character" w:customStyle="1" w:styleId="30">
    <w:name w:val="見出し 3 (文字)"/>
    <w:basedOn w:val="a0"/>
    <w:link w:val="3"/>
    <w:uiPriority w:val="9"/>
    <w:semiHidden/>
    <w:rsid w:val="00DD1508"/>
    <w:rPr>
      <w:rFonts w:asciiTheme="majorHAnsi" w:eastAsiaTheme="majorEastAsia" w:hAnsiTheme="majorHAnsi" w:cstheme="majorBidi"/>
      <w:color w:val="2F5496" w:themeColor="accent1" w:themeShade="BF"/>
      <w:sz w:val="28"/>
      <w:szCs w:val="28"/>
    </w:rPr>
  </w:style>
  <w:style w:type="character" w:customStyle="1" w:styleId="40">
    <w:name w:val="見出し 4 (文字)"/>
    <w:basedOn w:val="a0"/>
    <w:link w:val="4"/>
    <w:uiPriority w:val="9"/>
    <w:semiHidden/>
    <w:rsid w:val="00DD1508"/>
    <w:rPr>
      <w:rFonts w:asciiTheme="majorHAnsi" w:eastAsiaTheme="majorEastAsia" w:hAnsiTheme="majorHAnsi" w:cstheme="majorBidi"/>
      <w:color w:val="2F5496" w:themeColor="accent1" w:themeShade="BF"/>
      <w:sz w:val="24"/>
      <w:szCs w:val="24"/>
    </w:rPr>
  </w:style>
  <w:style w:type="character" w:customStyle="1" w:styleId="50">
    <w:name w:val="見出し 5 (文字)"/>
    <w:basedOn w:val="a0"/>
    <w:link w:val="5"/>
    <w:uiPriority w:val="9"/>
    <w:semiHidden/>
    <w:rsid w:val="00DD1508"/>
    <w:rPr>
      <w:rFonts w:asciiTheme="majorHAnsi" w:eastAsiaTheme="majorEastAsia" w:hAnsiTheme="majorHAnsi" w:cstheme="majorBidi"/>
      <w:caps/>
      <w:color w:val="2F5496" w:themeColor="accent1" w:themeShade="BF"/>
    </w:rPr>
  </w:style>
  <w:style w:type="character" w:customStyle="1" w:styleId="60">
    <w:name w:val="見出し 6 (文字)"/>
    <w:basedOn w:val="a0"/>
    <w:link w:val="6"/>
    <w:uiPriority w:val="9"/>
    <w:semiHidden/>
    <w:rsid w:val="00DD1508"/>
    <w:rPr>
      <w:rFonts w:asciiTheme="majorHAnsi" w:eastAsiaTheme="majorEastAsia" w:hAnsiTheme="majorHAnsi" w:cstheme="majorBidi"/>
      <w:i/>
      <w:iCs/>
      <w:caps/>
      <w:color w:val="1F3864" w:themeColor="accent1" w:themeShade="80"/>
    </w:rPr>
  </w:style>
  <w:style w:type="character" w:customStyle="1" w:styleId="70">
    <w:name w:val="見出し 7 (文字)"/>
    <w:basedOn w:val="a0"/>
    <w:link w:val="7"/>
    <w:uiPriority w:val="9"/>
    <w:semiHidden/>
    <w:rsid w:val="00DD1508"/>
    <w:rPr>
      <w:rFonts w:asciiTheme="majorHAnsi" w:eastAsiaTheme="majorEastAsia" w:hAnsiTheme="majorHAnsi" w:cstheme="majorBidi"/>
      <w:b/>
      <w:bCs/>
      <w:color w:val="1F3864" w:themeColor="accent1" w:themeShade="80"/>
    </w:rPr>
  </w:style>
  <w:style w:type="character" w:customStyle="1" w:styleId="80">
    <w:name w:val="見出し 8 (文字)"/>
    <w:basedOn w:val="a0"/>
    <w:link w:val="8"/>
    <w:uiPriority w:val="9"/>
    <w:semiHidden/>
    <w:rsid w:val="00DD1508"/>
    <w:rPr>
      <w:rFonts w:asciiTheme="majorHAnsi" w:eastAsiaTheme="majorEastAsia" w:hAnsiTheme="majorHAnsi" w:cstheme="majorBidi"/>
      <w:b/>
      <w:bCs/>
      <w:i/>
      <w:iCs/>
      <w:color w:val="1F3864" w:themeColor="accent1" w:themeShade="80"/>
    </w:rPr>
  </w:style>
  <w:style w:type="character" w:customStyle="1" w:styleId="90">
    <w:name w:val="見出し 9 (文字)"/>
    <w:basedOn w:val="a0"/>
    <w:link w:val="9"/>
    <w:uiPriority w:val="9"/>
    <w:semiHidden/>
    <w:rsid w:val="00DD1508"/>
    <w:rPr>
      <w:rFonts w:asciiTheme="majorHAnsi" w:eastAsiaTheme="majorEastAsia" w:hAnsiTheme="majorHAnsi" w:cstheme="majorBidi"/>
      <w:i/>
      <w:iCs/>
      <w:color w:val="1F3864" w:themeColor="accent1" w:themeShade="80"/>
    </w:rPr>
  </w:style>
  <w:style w:type="paragraph" w:styleId="a3">
    <w:name w:val="caption"/>
    <w:basedOn w:val="a"/>
    <w:next w:val="a"/>
    <w:uiPriority w:val="35"/>
    <w:semiHidden/>
    <w:unhideWhenUsed/>
    <w:qFormat/>
    <w:rsid w:val="00DD1508"/>
    <w:rPr>
      <w:b/>
      <w:bCs/>
      <w:smallCaps/>
      <w:color w:val="44546A" w:themeColor="text2"/>
    </w:rPr>
  </w:style>
  <w:style w:type="paragraph" w:styleId="a4">
    <w:name w:val="Title"/>
    <w:basedOn w:val="a"/>
    <w:next w:val="a"/>
    <w:link w:val="a5"/>
    <w:uiPriority w:val="10"/>
    <w:qFormat/>
    <w:rsid w:val="00DD1508"/>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5">
    <w:name w:val="表題 (文字)"/>
    <w:basedOn w:val="a0"/>
    <w:link w:val="a4"/>
    <w:uiPriority w:val="10"/>
    <w:rsid w:val="00DD1508"/>
    <w:rPr>
      <w:rFonts w:asciiTheme="majorHAnsi" w:eastAsiaTheme="majorEastAsia" w:hAnsiTheme="majorHAnsi" w:cstheme="majorBidi"/>
      <w:caps/>
      <w:color w:val="44546A" w:themeColor="text2"/>
      <w:spacing w:val="-15"/>
      <w:sz w:val="72"/>
      <w:szCs w:val="72"/>
    </w:rPr>
  </w:style>
  <w:style w:type="paragraph" w:styleId="a6">
    <w:name w:val="Subtitle"/>
    <w:basedOn w:val="a"/>
    <w:next w:val="a"/>
    <w:link w:val="a7"/>
    <w:uiPriority w:val="11"/>
    <w:qFormat/>
    <w:rsid w:val="00DD1508"/>
    <w:pPr>
      <w:numPr>
        <w:ilvl w:val="1"/>
      </w:numPr>
      <w:spacing w:after="240"/>
    </w:pPr>
    <w:rPr>
      <w:rFonts w:asciiTheme="majorHAnsi" w:eastAsiaTheme="majorEastAsia" w:hAnsiTheme="majorHAnsi" w:cstheme="majorBidi"/>
      <w:color w:val="4472C4" w:themeColor="accent1"/>
      <w:sz w:val="28"/>
      <w:szCs w:val="28"/>
    </w:rPr>
  </w:style>
  <w:style w:type="character" w:customStyle="1" w:styleId="a7">
    <w:name w:val="副題 (文字)"/>
    <w:basedOn w:val="a0"/>
    <w:link w:val="a6"/>
    <w:uiPriority w:val="11"/>
    <w:rsid w:val="00DD1508"/>
    <w:rPr>
      <w:rFonts w:asciiTheme="majorHAnsi" w:eastAsiaTheme="majorEastAsia" w:hAnsiTheme="majorHAnsi" w:cstheme="majorBidi"/>
      <w:color w:val="4472C4" w:themeColor="accent1"/>
      <w:sz w:val="28"/>
      <w:szCs w:val="28"/>
    </w:rPr>
  </w:style>
  <w:style w:type="character" w:styleId="a8">
    <w:name w:val="Strong"/>
    <w:basedOn w:val="a0"/>
    <w:uiPriority w:val="22"/>
    <w:qFormat/>
    <w:rsid w:val="00DD1508"/>
    <w:rPr>
      <w:b/>
      <w:bCs/>
    </w:rPr>
  </w:style>
  <w:style w:type="character" w:styleId="a9">
    <w:name w:val="Emphasis"/>
    <w:basedOn w:val="a0"/>
    <w:uiPriority w:val="20"/>
    <w:qFormat/>
    <w:rsid w:val="00DD1508"/>
    <w:rPr>
      <w:i/>
      <w:iCs/>
    </w:rPr>
  </w:style>
  <w:style w:type="paragraph" w:styleId="aa">
    <w:name w:val="No Spacing"/>
    <w:uiPriority w:val="1"/>
    <w:qFormat/>
    <w:rsid w:val="00DD1508"/>
  </w:style>
  <w:style w:type="paragraph" w:styleId="ab">
    <w:name w:val="Quote"/>
    <w:basedOn w:val="a"/>
    <w:next w:val="a"/>
    <w:link w:val="ac"/>
    <w:uiPriority w:val="29"/>
    <w:qFormat/>
    <w:rsid w:val="00DD1508"/>
    <w:pPr>
      <w:spacing w:before="120" w:after="120"/>
      <w:ind w:left="720"/>
    </w:pPr>
    <w:rPr>
      <w:color w:val="44546A" w:themeColor="text2"/>
      <w:sz w:val="24"/>
      <w:szCs w:val="24"/>
    </w:rPr>
  </w:style>
  <w:style w:type="character" w:customStyle="1" w:styleId="ac">
    <w:name w:val="引用文 (文字)"/>
    <w:basedOn w:val="a0"/>
    <w:link w:val="ab"/>
    <w:uiPriority w:val="29"/>
    <w:rsid w:val="00DD1508"/>
    <w:rPr>
      <w:color w:val="44546A" w:themeColor="text2"/>
      <w:sz w:val="24"/>
      <w:szCs w:val="24"/>
    </w:rPr>
  </w:style>
  <w:style w:type="paragraph" w:styleId="21">
    <w:name w:val="Intense Quote"/>
    <w:basedOn w:val="a"/>
    <w:next w:val="a"/>
    <w:link w:val="22"/>
    <w:uiPriority w:val="30"/>
    <w:qFormat/>
    <w:rsid w:val="00DD1508"/>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22">
    <w:name w:val="引用文 2 (文字)"/>
    <w:basedOn w:val="a0"/>
    <w:link w:val="21"/>
    <w:uiPriority w:val="30"/>
    <w:rsid w:val="00DD1508"/>
    <w:rPr>
      <w:rFonts w:asciiTheme="majorHAnsi" w:eastAsiaTheme="majorEastAsia" w:hAnsiTheme="majorHAnsi" w:cstheme="majorBidi"/>
      <w:color w:val="44546A" w:themeColor="text2"/>
      <w:spacing w:val="-6"/>
      <w:sz w:val="32"/>
      <w:szCs w:val="32"/>
    </w:rPr>
  </w:style>
  <w:style w:type="character" w:styleId="ad">
    <w:name w:val="Subtle Emphasis"/>
    <w:basedOn w:val="a0"/>
    <w:uiPriority w:val="19"/>
    <w:qFormat/>
    <w:rsid w:val="00DD1508"/>
    <w:rPr>
      <w:i/>
      <w:iCs/>
      <w:color w:val="595959" w:themeColor="text1" w:themeTint="A6"/>
    </w:rPr>
  </w:style>
  <w:style w:type="character" w:styleId="23">
    <w:name w:val="Intense Emphasis"/>
    <w:basedOn w:val="a0"/>
    <w:uiPriority w:val="21"/>
    <w:qFormat/>
    <w:rsid w:val="00DD1508"/>
    <w:rPr>
      <w:b/>
      <w:bCs/>
      <w:i/>
      <w:iCs/>
    </w:rPr>
  </w:style>
  <w:style w:type="character" w:styleId="ae">
    <w:name w:val="Subtle Reference"/>
    <w:basedOn w:val="a0"/>
    <w:uiPriority w:val="31"/>
    <w:qFormat/>
    <w:rsid w:val="00DD1508"/>
    <w:rPr>
      <w:smallCaps/>
      <w:color w:val="595959" w:themeColor="text1" w:themeTint="A6"/>
      <w:u w:val="none" w:color="7F7F7F" w:themeColor="text1" w:themeTint="80"/>
      <w:bdr w:val="none" w:sz="0" w:space="0" w:color="auto"/>
    </w:rPr>
  </w:style>
  <w:style w:type="character" w:styleId="24">
    <w:name w:val="Intense Reference"/>
    <w:basedOn w:val="a0"/>
    <w:uiPriority w:val="32"/>
    <w:qFormat/>
    <w:rsid w:val="00DD1508"/>
    <w:rPr>
      <w:b/>
      <w:bCs/>
      <w:smallCaps/>
      <w:color w:val="44546A" w:themeColor="text2"/>
      <w:u w:val="single"/>
    </w:rPr>
  </w:style>
  <w:style w:type="character" w:styleId="af">
    <w:name w:val="Book Title"/>
    <w:basedOn w:val="a0"/>
    <w:uiPriority w:val="33"/>
    <w:qFormat/>
    <w:rsid w:val="00DD1508"/>
    <w:rPr>
      <w:b/>
      <w:bCs/>
      <w:smallCaps/>
      <w:spacing w:val="10"/>
    </w:rPr>
  </w:style>
  <w:style w:type="paragraph" w:styleId="af0">
    <w:name w:val="TOC Heading"/>
    <w:basedOn w:val="1"/>
    <w:next w:val="a"/>
    <w:uiPriority w:val="39"/>
    <w:semiHidden/>
    <w:unhideWhenUsed/>
    <w:qFormat/>
    <w:rsid w:val="00DD1508"/>
    <w:pPr>
      <w:outlineLvl w:val="9"/>
    </w:pPr>
  </w:style>
  <w:style w:type="paragraph" w:styleId="af1">
    <w:name w:val="List Paragraph"/>
    <w:basedOn w:val="a"/>
    <w:uiPriority w:val="34"/>
    <w:qFormat/>
    <w:rsid w:val="003B4F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たて 産婦人科</dc:creator>
  <cp:keywords/>
  <dc:description/>
  <cp:lastModifiedBy>tate hiroyuki</cp:lastModifiedBy>
  <cp:revision>2</cp:revision>
  <dcterms:created xsi:type="dcterms:W3CDTF">2022-09-25T05:57:00Z</dcterms:created>
  <dcterms:modified xsi:type="dcterms:W3CDTF">2022-09-25T05:57:00Z</dcterms:modified>
</cp:coreProperties>
</file>